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73E8E999" w:rsidR="00BA073E" w:rsidRPr="00D5263E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D5263E">
        <w:rPr>
          <w:b/>
          <w:sz w:val="24"/>
        </w:rPr>
        <w:t xml:space="preserve">3GPP TSG RAN WG5 Meeting </w:t>
      </w:r>
      <w:r w:rsidR="00BA073E" w:rsidRPr="00D5263E">
        <w:rPr>
          <w:b/>
          <w:noProof/>
          <w:sz w:val="24"/>
        </w:rPr>
        <w:t>#</w:t>
      </w:r>
      <w:r w:rsidR="008B3E8C" w:rsidRPr="00D5263E">
        <w:rPr>
          <w:b/>
          <w:noProof/>
          <w:sz w:val="24"/>
        </w:rPr>
        <w:t>9</w:t>
      </w:r>
      <w:r w:rsidR="00C65A18" w:rsidRPr="00D5263E">
        <w:rPr>
          <w:b/>
          <w:noProof/>
          <w:sz w:val="24"/>
        </w:rPr>
        <w:t>4</w:t>
      </w:r>
      <w:r w:rsidR="008B3E8C" w:rsidRPr="00D5263E">
        <w:rPr>
          <w:b/>
          <w:noProof/>
          <w:sz w:val="24"/>
        </w:rPr>
        <w:t>-e</w:t>
      </w:r>
      <w:r w:rsidR="00BA073E" w:rsidRPr="00D5263E">
        <w:rPr>
          <w:b/>
          <w:noProof/>
          <w:sz w:val="24"/>
        </w:rPr>
        <w:tab/>
      </w:r>
      <w:r w:rsidR="00BA073E" w:rsidRPr="00D5263E">
        <w:rPr>
          <w:b/>
          <w:noProof/>
          <w:sz w:val="28"/>
          <w:szCs w:val="28"/>
        </w:rPr>
        <w:t>R5-</w:t>
      </w:r>
      <w:r w:rsidR="008B3E8C" w:rsidRPr="00D5263E">
        <w:rPr>
          <w:b/>
          <w:noProof/>
          <w:sz w:val="28"/>
          <w:szCs w:val="28"/>
        </w:rPr>
        <w:t>2</w:t>
      </w:r>
      <w:r w:rsidR="00D5263E">
        <w:rPr>
          <w:b/>
          <w:noProof/>
          <w:sz w:val="28"/>
          <w:szCs w:val="28"/>
        </w:rPr>
        <w:t>20</w:t>
      </w:r>
      <w:r w:rsidR="000C21A2">
        <w:rPr>
          <w:b/>
          <w:noProof/>
          <w:sz w:val="28"/>
          <w:szCs w:val="28"/>
        </w:rPr>
        <w:t>285</w:t>
      </w:r>
    </w:p>
    <w:p w14:paraId="40BA94B6" w14:textId="359F6E5A" w:rsidR="00BA073E" w:rsidRPr="00D5263E" w:rsidRDefault="00191118" w:rsidP="00BA073E">
      <w:pPr>
        <w:pStyle w:val="Header"/>
        <w:tabs>
          <w:tab w:val="right" w:pos="10206"/>
        </w:tabs>
        <w:rPr>
          <w:sz w:val="24"/>
        </w:rPr>
      </w:pPr>
      <w:r w:rsidRPr="00D5263E">
        <w:rPr>
          <w:b w:val="0"/>
          <w:sz w:val="24"/>
        </w:rPr>
        <w:t>Electronic Meeting, 21st Feb 2022 – 4th Mar 2022</w:t>
      </w:r>
    </w:p>
    <w:p w14:paraId="50E7F1E4" w14:textId="77777777" w:rsidR="00BA073E" w:rsidRPr="00D5263E" w:rsidRDefault="00BA073E" w:rsidP="00BA073E">
      <w:pPr>
        <w:pStyle w:val="FP"/>
      </w:pPr>
    </w:p>
    <w:p w14:paraId="6D37A79E" w14:textId="418D96DC" w:rsidR="00BA073E" w:rsidRPr="003214C7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D5263E">
        <w:rPr>
          <w:rFonts w:ascii="Arial" w:hAnsi="Arial"/>
          <w:b/>
          <w:sz w:val="24"/>
        </w:rPr>
        <w:t>Agenda Item:</w:t>
      </w:r>
      <w:r w:rsidRPr="00D5263E">
        <w:rPr>
          <w:rFonts w:ascii="Arial" w:hAnsi="Arial"/>
          <w:sz w:val="24"/>
        </w:rPr>
        <w:tab/>
      </w:r>
      <w:r w:rsidR="00CD1295" w:rsidRPr="00D5263E">
        <w:rPr>
          <w:rFonts w:ascii="Arial" w:hAnsi="Arial"/>
          <w:sz w:val="24"/>
        </w:rPr>
        <w:t>6.3.</w:t>
      </w:r>
      <w:r w:rsidR="00D5263E" w:rsidRPr="00D5263E">
        <w:rPr>
          <w:rFonts w:ascii="Arial" w:hAnsi="Arial"/>
          <w:sz w:val="24"/>
        </w:rPr>
        <w:t>1</w:t>
      </w:r>
      <w:r w:rsidR="00CD1295" w:rsidRPr="00D5263E">
        <w:rPr>
          <w:rFonts w:ascii="Arial" w:hAnsi="Arial"/>
          <w:sz w:val="24"/>
        </w:rPr>
        <w:t>.20</w:t>
      </w:r>
    </w:p>
    <w:p w14:paraId="0B2658E7" w14:textId="77777777" w:rsidR="00BA073E" w:rsidRPr="00D461C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D461CB">
        <w:rPr>
          <w:rFonts w:ascii="Arial" w:hAnsi="Arial"/>
          <w:b/>
          <w:sz w:val="24"/>
        </w:rPr>
        <w:t>Source:</w:t>
      </w:r>
      <w:r w:rsidRPr="00D461CB">
        <w:rPr>
          <w:rFonts w:ascii="Arial" w:hAnsi="Arial"/>
          <w:b/>
          <w:sz w:val="24"/>
        </w:rPr>
        <w:tab/>
      </w:r>
      <w:r w:rsidR="00962902" w:rsidRPr="00D461CB">
        <w:rPr>
          <w:rFonts w:ascii="Arial" w:hAnsi="Arial" w:cs="Arial"/>
          <w:sz w:val="24"/>
        </w:rPr>
        <w:t>Ericsson</w:t>
      </w:r>
    </w:p>
    <w:p w14:paraId="592D5D2C" w14:textId="4A171FB6" w:rsidR="00BA073E" w:rsidRPr="00D461C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D461CB">
        <w:rPr>
          <w:rFonts w:ascii="Arial" w:hAnsi="Arial"/>
          <w:b/>
          <w:sz w:val="24"/>
        </w:rPr>
        <w:t>Title:</w:t>
      </w:r>
      <w:r w:rsidRPr="00D461CB">
        <w:rPr>
          <w:rFonts w:ascii="Arial" w:hAnsi="Arial"/>
          <w:sz w:val="24"/>
        </w:rPr>
        <w:tab/>
      </w:r>
      <w:r w:rsidR="00706AE7" w:rsidRPr="00D461CB">
        <w:rPr>
          <w:rFonts w:ascii="Arial" w:hAnsi="Arial"/>
          <w:sz w:val="24"/>
        </w:rPr>
        <w:t xml:space="preserve">NG.114 </w:t>
      </w:r>
      <w:r w:rsidR="00796E92" w:rsidRPr="00D461CB">
        <w:rPr>
          <w:rFonts w:ascii="Arial" w:hAnsi="Arial"/>
          <w:sz w:val="24"/>
        </w:rPr>
        <w:t>EPS fallback</w:t>
      </w:r>
    </w:p>
    <w:p w14:paraId="3C5C5739" w14:textId="77777777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D461CB">
        <w:rPr>
          <w:rFonts w:ascii="Arial" w:hAnsi="Arial"/>
          <w:b/>
          <w:sz w:val="24"/>
        </w:rPr>
        <w:t>Document for:</w:t>
      </w:r>
      <w:r w:rsidR="00BA2B03" w:rsidRPr="00D461CB">
        <w:rPr>
          <w:rFonts w:ascii="Arial" w:hAnsi="Arial"/>
          <w:sz w:val="24"/>
        </w:rPr>
        <w:tab/>
        <w:t>Endorsement</w:t>
      </w:r>
    </w:p>
    <w:p w14:paraId="6D6CE28E" w14:textId="190606F9" w:rsidR="00892E18" w:rsidRPr="00D461CB" w:rsidRDefault="000F0ECA" w:rsidP="00892E18">
      <w:pPr>
        <w:pStyle w:val="Heading1"/>
      </w:pPr>
      <w:r w:rsidRPr="00D461CB">
        <w:t>1</w:t>
      </w:r>
      <w:r w:rsidRPr="00D461CB">
        <w:tab/>
        <w:t>Introduction</w:t>
      </w:r>
    </w:p>
    <w:p w14:paraId="3AB062A2" w14:textId="536514B5" w:rsidR="00222E67" w:rsidRPr="00D461CB" w:rsidRDefault="00892E18" w:rsidP="000F0ECA">
      <w:pPr>
        <w:jc w:val="both"/>
        <w:rPr>
          <w:lang w:eastAsia="ja-JP"/>
        </w:rPr>
      </w:pPr>
      <w:r w:rsidRPr="00D461CB">
        <w:rPr>
          <w:lang w:eastAsia="ja-JP"/>
        </w:rPr>
        <w:t xml:space="preserve">The 3GPP </w:t>
      </w:r>
      <w:r w:rsidR="003642EC" w:rsidRPr="00D461CB">
        <w:rPr>
          <w:lang w:eastAsia="ja-JP"/>
        </w:rPr>
        <w:t xml:space="preserve">IMS Voice Service via EPS Fallback </w:t>
      </w:r>
      <w:r w:rsidRPr="00D461CB">
        <w:rPr>
          <w:lang w:eastAsia="ja-JP"/>
        </w:rPr>
        <w:t>is one service defined by SA</w:t>
      </w:r>
      <w:r w:rsidR="003642EC" w:rsidRPr="00D461CB">
        <w:rPr>
          <w:lang w:eastAsia="ja-JP"/>
        </w:rPr>
        <w:t>2</w:t>
      </w:r>
      <w:r w:rsidRPr="00D461CB">
        <w:rPr>
          <w:lang w:eastAsia="ja-JP"/>
        </w:rPr>
        <w:t xml:space="preserve">. </w:t>
      </w:r>
      <w:r w:rsidR="003642EC" w:rsidRPr="00D461CB">
        <w:rPr>
          <w:lang w:eastAsia="ja-JP"/>
        </w:rPr>
        <w:t>According to</w:t>
      </w:r>
      <w:r w:rsidRPr="00D461CB">
        <w:rPr>
          <w:lang w:eastAsia="ja-JP"/>
        </w:rPr>
        <w:t xml:space="preserve"> TS 2</w:t>
      </w:r>
      <w:r w:rsidR="003642EC" w:rsidRPr="00D461CB">
        <w:rPr>
          <w:lang w:eastAsia="ja-JP"/>
        </w:rPr>
        <w:t>3</w:t>
      </w:r>
      <w:r w:rsidRPr="00D461CB">
        <w:rPr>
          <w:lang w:eastAsia="ja-JP"/>
        </w:rPr>
        <w:t>.</w:t>
      </w:r>
      <w:r w:rsidR="003642EC" w:rsidRPr="00D461CB">
        <w:rPr>
          <w:lang w:eastAsia="ja-JP"/>
        </w:rPr>
        <w:t xml:space="preserve">501 </w:t>
      </w:r>
      <w:r w:rsidRPr="00D461CB">
        <w:rPr>
          <w:lang w:eastAsia="ja-JP"/>
        </w:rPr>
        <w:t>[</w:t>
      </w:r>
      <w:r w:rsidR="003642EC" w:rsidRPr="00D461CB">
        <w:rPr>
          <w:lang w:eastAsia="ja-JP"/>
        </w:rPr>
        <w:t>2</w:t>
      </w:r>
      <w:r w:rsidRPr="00D461CB">
        <w:rPr>
          <w:lang w:eastAsia="ja-JP"/>
        </w:rPr>
        <w:t xml:space="preserve">], </w:t>
      </w:r>
      <w:r w:rsidR="003642EC" w:rsidRPr="00D461CB">
        <w:rPr>
          <w:lang w:eastAsia="ja-JP"/>
        </w:rPr>
        <w:t>5.16.3.10</w:t>
      </w:r>
    </w:p>
    <w:p w14:paraId="54B29A3E" w14:textId="3A6D705B" w:rsidR="003642EC" w:rsidRPr="00D461CB" w:rsidRDefault="003642EC" w:rsidP="003642EC">
      <w:pPr>
        <w:rPr>
          <w:lang w:eastAsia="x-none"/>
        </w:rPr>
      </w:pPr>
      <w:r w:rsidRPr="00D461CB">
        <w:rPr>
          <w:lang w:eastAsia="x-none"/>
        </w:rPr>
        <w:t>“In order to support various deployment scenarios for obtaining IMS voice service, the UE and NG-RAN may support the mechanism to direct or redirect the UE from NG-RAN either towards E-UTRA connected to 5GC (RAT fallback) or towards EPS (E-UTRAN connected to EPC System fallback).</w:t>
      </w:r>
    </w:p>
    <w:p w14:paraId="62D42127" w14:textId="77777777" w:rsidR="003642EC" w:rsidRPr="00D461CB" w:rsidRDefault="003642EC" w:rsidP="003642EC">
      <w:pPr>
        <w:rPr>
          <w:lang w:eastAsia="x-none"/>
        </w:rPr>
      </w:pPr>
      <w:r w:rsidRPr="00D461CB">
        <w:rPr>
          <w:lang w:eastAsia="x-none"/>
        </w:rPr>
        <w:t>Following principles apply for IMS Voice Service:</w:t>
      </w:r>
    </w:p>
    <w:p w14:paraId="7F08C3D5" w14:textId="77777777" w:rsidR="003642EC" w:rsidRPr="00D461CB" w:rsidRDefault="003642EC" w:rsidP="003642EC">
      <w:pPr>
        <w:pStyle w:val="B1"/>
      </w:pPr>
      <w:r w:rsidRPr="00D461CB">
        <w:t>-</w:t>
      </w:r>
      <w:r w:rsidRPr="00D461CB">
        <w:tab/>
        <w:t>The serving AMF indicates toward the UE during the Registration procedure that IMS voice over PS session is supported.</w:t>
      </w:r>
    </w:p>
    <w:p w14:paraId="0E4DCD73" w14:textId="77777777" w:rsidR="003642EC" w:rsidRPr="00D461CB" w:rsidRDefault="003642EC" w:rsidP="003642EC">
      <w:pPr>
        <w:pStyle w:val="B1"/>
      </w:pPr>
      <w:r w:rsidRPr="00D461CB">
        <w:t>-</w:t>
      </w:r>
      <w:r w:rsidRPr="00D461CB">
        <w:tab/>
        <w:t>If a request for establishing the QoS flow for IMS voice reaches the NG-RAN, the NG-RAN responds indicating rejection of the establishment request and the NG-RAN may trigger one of the following procedures depending on UE capabilities, N26 availability, network configuration and radio conditions:</w:t>
      </w:r>
    </w:p>
    <w:p w14:paraId="59CF6D0C" w14:textId="77777777" w:rsidR="003642EC" w:rsidRPr="00D461CB" w:rsidRDefault="003642EC" w:rsidP="003642EC">
      <w:pPr>
        <w:pStyle w:val="B2"/>
      </w:pPr>
      <w:r w:rsidRPr="00D461CB">
        <w:t>-</w:t>
      </w:r>
      <w:r w:rsidRPr="00D461CB">
        <w:tab/>
        <w:t xml:space="preserve">Redirection to </w:t>
      </w:r>
      <w:proofErr w:type="gramStart"/>
      <w:r w:rsidRPr="00D461CB">
        <w:t>EPS;</w:t>
      </w:r>
      <w:proofErr w:type="gramEnd"/>
    </w:p>
    <w:p w14:paraId="28E479CB" w14:textId="160EAA4F" w:rsidR="003642EC" w:rsidRPr="00D461CB" w:rsidRDefault="003642EC" w:rsidP="003642EC">
      <w:pPr>
        <w:pStyle w:val="B2"/>
      </w:pPr>
      <w:r w:rsidRPr="00D461CB">
        <w:t>-</w:t>
      </w:r>
      <w:r w:rsidRPr="00D461CB">
        <w:tab/>
        <w:t>Handover procedure to EPS;”</w:t>
      </w:r>
    </w:p>
    <w:p w14:paraId="29890132" w14:textId="67196823" w:rsidR="00407E61" w:rsidRPr="00D461CB" w:rsidRDefault="00BA2B03" w:rsidP="00407E61">
      <w:pPr>
        <w:pStyle w:val="Heading1"/>
      </w:pPr>
      <w:r w:rsidRPr="00D461CB">
        <w:t>2</w:t>
      </w:r>
      <w:r w:rsidRPr="00D461CB">
        <w:tab/>
        <w:t>Discussion</w:t>
      </w:r>
    </w:p>
    <w:p w14:paraId="779E2557" w14:textId="77777777" w:rsidR="003D66A4" w:rsidRPr="00D461CB" w:rsidRDefault="00407E61" w:rsidP="00407E61">
      <w:pPr>
        <w:jc w:val="both"/>
        <w:rPr>
          <w:b/>
        </w:rPr>
      </w:pPr>
      <w:r w:rsidRPr="00D461CB">
        <w:rPr>
          <w:b/>
        </w:rPr>
        <w:t>NG.114 main</w:t>
      </w:r>
    </w:p>
    <w:p w14:paraId="2FDCDB3A" w14:textId="1C8E627B" w:rsidR="00281CE7" w:rsidRPr="00D461CB" w:rsidRDefault="005D28E4" w:rsidP="005D28E4">
      <w:pPr>
        <w:jc w:val="both"/>
        <w:rPr>
          <w:bCs/>
        </w:rPr>
      </w:pPr>
      <w:r w:rsidRPr="00D461CB">
        <w:rPr>
          <w:bCs/>
        </w:rPr>
        <w:t xml:space="preserve">To complement the NG-RAN and 5GC by using E-UTRAN and </w:t>
      </w:r>
      <w:r w:rsidRPr="00D461CB">
        <w:rPr>
          <w:lang w:eastAsia="zh-CN"/>
        </w:rPr>
        <w:t>t</w:t>
      </w:r>
      <w:r w:rsidR="00407E61" w:rsidRPr="00D461CB">
        <w:rPr>
          <w:lang w:eastAsia="zh-CN"/>
        </w:rPr>
        <w:t xml:space="preserve">he feature is part of NG.114 [1], </w:t>
      </w:r>
      <w:r w:rsidR="00796E92" w:rsidRPr="00D461CB">
        <w:rPr>
          <w:lang w:eastAsia="zh-CN"/>
        </w:rPr>
        <w:t>4.8</w:t>
      </w:r>
    </w:p>
    <w:p w14:paraId="153EBAD7" w14:textId="1F280BBC" w:rsidR="00796E92" w:rsidRPr="00D461CB" w:rsidRDefault="004774A9" w:rsidP="00407E61">
      <w:pPr>
        <w:rPr>
          <w:lang w:eastAsia="zh-CN"/>
        </w:rPr>
      </w:pPr>
      <w:r w:rsidRPr="00D461CB">
        <w:t>“The UE and the network must support the EPS fallback procedure for IMS voice with N26 interface as specified in section 4.13.6.1 of 3GPP TS 23.502 [5], 3GPP TS 38.331 [31] and 3GPP TS 38.413 [30].”</w:t>
      </w:r>
    </w:p>
    <w:p w14:paraId="4C5210B3" w14:textId="77777777" w:rsidR="00D461CB" w:rsidRDefault="00281CE7" w:rsidP="00A22D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61CB">
        <w:rPr>
          <w:b/>
          <w:bCs/>
          <w:lang w:eastAsia="en-GB"/>
        </w:rPr>
        <w:t>Observation 2-1</w:t>
      </w:r>
      <w:r w:rsidRPr="00D461CB">
        <w:rPr>
          <w:lang w:eastAsia="en-GB"/>
        </w:rPr>
        <w:t xml:space="preserve">: </w:t>
      </w:r>
    </w:p>
    <w:p w14:paraId="5DF79BA7" w14:textId="0D9FF3A1" w:rsidR="00281CE7" w:rsidRPr="00D461CB" w:rsidRDefault="004774A9" w:rsidP="00A22D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61CB">
        <w:rPr>
          <w:lang w:eastAsia="en-GB"/>
        </w:rPr>
        <w:t xml:space="preserve">EPS fallback </w:t>
      </w:r>
      <w:r w:rsidR="00281CE7" w:rsidRPr="00D461CB">
        <w:rPr>
          <w:lang w:eastAsia="en-GB"/>
        </w:rPr>
        <w:t>is mandatory</w:t>
      </w:r>
      <w:r w:rsidR="008C03B2" w:rsidRPr="00D461CB">
        <w:rPr>
          <w:lang w:eastAsia="en-GB"/>
        </w:rPr>
        <w:t xml:space="preserve"> in NG.114</w:t>
      </w:r>
      <w:r w:rsidR="00281CE7" w:rsidRPr="00D461CB">
        <w:rPr>
          <w:lang w:eastAsia="en-GB"/>
        </w:rPr>
        <w:t>.</w:t>
      </w:r>
    </w:p>
    <w:p w14:paraId="4DCE68C9" w14:textId="77777777" w:rsidR="00D461CB" w:rsidRDefault="00D461CB" w:rsidP="00A22D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61CB">
        <w:rPr>
          <w:b/>
          <w:bCs/>
          <w:lang w:eastAsia="en-GB"/>
        </w:rPr>
        <w:t>Observation 2-2</w:t>
      </w:r>
      <w:r w:rsidRPr="00D461CB">
        <w:rPr>
          <w:lang w:eastAsia="en-GB"/>
        </w:rPr>
        <w:t xml:space="preserve">: </w:t>
      </w:r>
    </w:p>
    <w:p w14:paraId="5802E44B" w14:textId="03577920" w:rsidR="004774A9" w:rsidRPr="00D461CB" w:rsidRDefault="00D461CB" w:rsidP="00A22D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61CB">
        <w:rPr>
          <w:lang w:eastAsia="en-GB"/>
        </w:rPr>
        <w:t>EPS fallback test coverage is not defined for NG.114 purpose.</w:t>
      </w:r>
    </w:p>
    <w:p w14:paraId="6E8271CC" w14:textId="77777777" w:rsidR="00D461CB" w:rsidRDefault="00A22D2D" w:rsidP="00A22D2D">
      <w:pPr>
        <w:overflowPunct w:val="0"/>
        <w:autoSpaceDE w:val="0"/>
        <w:autoSpaceDN w:val="0"/>
        <w:adjustRightInd w:val="0"/>
        <w:textAlignment w:val="baseline"/>
      </w:pPr>
      <w:r w:rsidRPr="00D461CB">
        <w:rPr>
          <w:b/>
          <w:bCs/>
        </w:rPr>
        <w:t>Proposal 2-1</w:t>
      </w:r>
      <w:r w:rsidRPr="00D461CB">
        <w:t>:</w:t>
      </w:r>
      <w:r w:rsidR="00D461CB">
        <w:t xml:space="preserve"> </w:t>
      </w:r>
    </w:p>
    <w:p w14:paraId="157F6397" w14:textId="0296CEA6" w:rsidR="00A22D2D" w:rsidRPr="00D461CB" w:rsidRDefault="00A22D2D" w:rsidP="00A22D2D">
      <w:pPr>
        <w:overflowPunct w:val="0"/>
        <w:autoSpaceDE w:val="0"/>
        <w:autoSpaceDN w:val="0"/>
        <w:adjustRightInd w:val="0"/>
        <w:textAlignment w:val="baseline"/>
      </w:pPr>
      <w:r w:rsidRPr="00D461CB">
        <w:rPr>
          <w:lang w:eastAsia="en-GB"/>
        </w:rPr>
        <w:t xml:space="preserve">Add NG.114 [1] test coverage for </w:t>
      </w:r>
      <w:r w:rsidR="00D461CB" w:rsidRPr="00D461CB">
        <w:rPr>
          <w:lang w:eastAsia="en-GB"/>
        </w:rPr>
        <w:t>EPS fallback.</w:t>
      </w:r>
      <w:r w:rsidRPr="00D461CB">
        <w:rPr>
          <w:lang w:eastAsia="en-GB"/>
        </w:rPr>
        <w:t xml:space="preserve"> </w:t>
      </w:r>
    </w:p>
    <w:p w14:paraId="3078DC53" w14:textId="77777777" w:rsidR="000F0ECA" w:rsidRPr="00D461CB" w:rsidRDefault="000F0ECA" w:rsidP="000F0ECA">
      <w:pPr>
        <w:pStyle w:val="Heading1"/>
      </w:pPr>
      <w:r w:rsidRPr="00D461CB">
        <w:t>3</w:t>
      </w:r>
      <w:r w:rsidRPr="00D461CB">
        <w:tab/>
        <w:t>Proposal</w:t>
      </w:r>
    </w:p>
    <w:p w14:paraId="27A93C83" w14:textId="1B94500C" w:rsidR="000F0ECA" w:rsidRPr="00D461CB" w:rsidRDefault="000F0ECA" w:rsidP="000F0ECA">
      <w:r w:rsidRPr="00D461CB">
        <w:t>It’s proposed</w:t>
      </w:r>
      <w:r w:rsidR="00D2656C" w:rsidRPr="00D461CB">
        <w:t xml:space="preserve"> to implement the proposal 2-1</w:t>
      </w:r>
      <w:r w:rsidR="00A22D2D" w:rsidRPr="00D461CB">
        <w:t>.</w:t>
      </w:r>
    </w:p>
    <w:p w14:paraId="228337B2" w14:textId="77777777" w:rsidR="000F0ECA" w:rsidRPr="00D461CB" w:rsidRDefault="000F0ECA" w:rsidP="000F0ECA">
      <w:pPr>
        <w:pStyle w:val="Heading1"/>
      </w:pPr>
      <w:r w:rsidRPr="00D461CB">
        <w:lastRenderedPageBreak/>
        <w:t>4</w:t>
      </w:r>
      <w:r w:rsidRPr="00D461CB">
        <w:tab/>
        <w:t>References</w:t>
      </w:r>
    </w:p>
    <w:bookmarkEnd w:id="0"/>
    <w:p w14:paraId="1EFC73CB" w14:textId="31ABE33D" w:rsidR="00CD1295" w:rsidRPr="00D461CB" w:rsidRDefault="00D261A5" w:rsidP="00D261A5">
      <w:r w:rsidRPr="00D461CB">
        <w:rPr>
          <w:noProof/>
          <w:lang w:val="en-US"/>
        </w:rPr>
        <w:t xml:space="preserve">[1] </w:t>
      </w:r>
      <w:r w:rsidR="003B1069" w:rsidRPr="00D461CB">
        <w:t>GSMA PRD NG.114: "IMS Profile for Voice, Video and Messaging over 5GS, Version 2.0".</w:t>
      </w:r>
    </w:p>
    <w:p w14:paraId="74B5876F" w14:textId="3A14B1F2" w:rsidR="003642EC" w:rsidRPr="00CD1295" w:rsidRDefault="003642EC" w:rsidP="003642EC">
      <w:r w:rsidRPr="00D461CB">
        <w:rPr>
          <w:noProof/>
          <w:lang w:val="en-US"/>
        </w:rPr>
        <w:t xml:space="preserve">[2] </w:t>
      </w:r>
      <w:r w:rsidRPr="00D461CB">
        <w:t>3GPP TS 23.501: "System Architecture for the 5G System; Stage 2".</w:t>
      </w:r>
    </w:p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204DD" w14:textId="77777777" w:rsidR="00746A30" w:rsidRDefault="00746A30">
      <w:r>
        <w:separator/>
      </w:r>
    </w:p>
  </w:endnote>
  <w:endnote w:type="continuationSeparator" w:id="0">
    <w:p w14:paraId="6C248BA4" w14:textId="77777777" w:rsidR="00746A30" w:rsidRDefault="0074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1A459" w14:textId="77777777" w:rsidR="00746A30" w:rsidRDefault="00746A30">
      <w:r>
        <w:separator/>
      </w:r>
    </w:p>
  </w:footnote>
  <w:footnote w:type="continuationSeparator" w:id="0">
    <w:p w14:paraId="4D69A935" w14:textId="77777777" w:rsidR="00746A30" w:rsidRDefault="00746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6"/>
  </w:num>
  <w:num w:numId="8">
    <w:abstractNumId w:val="19"/>
  </w:num>
  <w:num w:numId="9">
    <w:abstractNumId w:val="12"/>
  </w:num>
  <w:num w:numId="10">
    <w:abstractNumId w:val="7"/>
  </w:num>
  <w:num w:numId="11">
    <w:abstractNumId w:val="11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5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58AB"/>
    <w:rsid w:val="000E6286"/>
    <w:rsid w:val="000E69C2"/>
    <w:rsid w:val="000F0ECA"/>
    <w:rsid w:val="000F6FD4"/>
    <w:rsid w:val="00103618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9111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B1069"/>
    <w:rsid w:val="003C38D3"/>
    <w:rsid w:val="003C3971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A16"/>
    <w:rsid w:val="00431C7B"/>
    <w:rsid w:val="004338A3"/>
    <w:rsid w:val="00463D69"/>
    <w:rsid w:val="00475FB7"/>
    <w:rsid w:val="004774A9"/>
    <w:rsid w:val="004859DE"/>
    <w:rsid w:val="00491780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47D3"/>
    <w:rsid w:val="00540EEE"/>
    <w:rsid w:val="005414EF"/>
    <w:rsid w:val="00541788"/>
    <w:rsid w:val="00543E6C"/>
    <w:rsid w:val="00545A21"/>
    <w:rsid w:val="00546838"/>
    <w:rsid w:val="00553A83"/>
    <w:rsid w:val="00565087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79D7"/>
    <w:rsid w:val="006D15F9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6E92"/>
    <w:rsid w:val="00797BB2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AD2"/>
    <w:rsid w:val="008B3E8C"/>
    <w:rsid w:val="008C03B2"/>
    <w:rsid w:val="008C7BA2"/>
    <w:rsid w:val="008D48BC"/>
    <w:rsid w:val="008D55D1"/>
    <w:rsid w:val="008D7350"/>
    <w:rsid w:val="008D7CD1"/>
    <w:rsid w:val="0090271F"/>
    <w:rsid w:val="00902E23"/>
    <w:rsid w:val="0091348E"/>
    <w:rsid w:val="00917CCB"/>
    <w:rsid w:val="009222C6"/>
    <w:rsid w:val="009310DE"/>
    <w:rsid w:val="00941A0B"/>
    <w:rsid w:val="009421B6"/>
    <w:rsid w:val="0094268B"/>
    <w:rsid w:val="00942EC2"/>
    <w:rsid w:val="0094389A"/>
    <w:rsid w:val="00943FDB"/>
    <w:rsid w:val="0095270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5776"/>
    <w:rsid w:val="00A421C6"/>
    <w:rsid w:val="00A44709"/>
    <w:rsid w:val="00A4653D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57F0"/>
    <w:rsid w:val="00B77A59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C020A7"/>
    <w:rsid w:val="00C05FF9"/>
    <w:rsid w:val="00C062D0"/>
    <w:rsid w:val="00C1096E"/>
    <w:rsid w:val="00C33079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582A"/>
    <w:rsid w:val="00D461CB"/>
    <w:rsid w:val="00D4634E"/>
    <w:rsid w:val="00D503D2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62CD"/>
    <w:rsid w:val="00E77645"/>
    <w:rsid w:val="00E85446"/>
    <w:rsid w:val="00E966D6"/>
    <w:rsid w:val="00EA378D"/>
    <w:rsid w:val="00EA77B3"/>
    <w:rsid w:val="00EB1200"/>
    <w:rsid w:val="00EB4B54"/>
    <w:rsid w:val="00EB736F"/>
    <w:rsid w:val="00EC4A25"/>
    <w:rsid w:val="00EE43F8"/>
    <w:rsid w:val="00EE497A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82E8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488</TotalTime>
  <Pages>2</Pages>
  <Words>295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28</cp:revision>
  <cp:lastPrinted>2018-04-03T14:56:00Z</cp:lastPrinted>
  <dcterms:created xsi:type="dcterms:W3CDTF">2021-01-31T13:52:00Z</dcterms:created>
  <dcterms:modified xsi:type="dcterms:W3CDTF">2022-02-07T12:50:00Z</dcterms:modified>
</cp:coreProperties>
</file>